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A" w:rsidRPr="00350A0A" w:rsidRDefault="00AF677D" w:rsidP="00CE0C4A">
      <w:pPr>
        <w:tabs>
          <w:tab w:val="left" w:pos="212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61BED">
        <w:rPr>
          <w:rFonts w:ascii="Arial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D45D913" wp14:editId="3BA58738">
            <wp:simplePos x="0" y="0"/>
            <wp:positionH relativeFrom="column">
              <wp:posOffset>28575</wp:posOffset>
            </wp:positionH>
            <wp:positionV relativeFrom="paragraph">
              <wp:posOffset>18415</wp:posOffset>
            </wp:positionV>
            <wp:extent cx="1007110" cy="1000125"/>
            <wp:effectExtent l="19050" t="0" r="2540" b="0"/>
            <wp:wrapSquare wrapText="bothSides"/>
            <wp:docPr id="1" name="Obrázok 1" descr="http://www.zatvrdosovce.edu.sk/oznam/logo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vrdosovce.edu.sk/oznam/logoj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C4A" w:rsidRPr="00350A0A">
        <w:rPr>
          <w:rFonts w:ascii="Times New Roman" w:hAnsi="Times New Roman"/>
          <w:b/>
          <w:bCs/>
          <w:sz w:val="24"/>
          <w:szCs w:val="24"/>
        </w:rPr>
        <w:t>ZŠ Jána Amosa Komenského, Nová cesta 9, 941 10 Tvrdošovce</w:t>
      </w:r>
    </w:p>
    <w:p w:rsidR="00CE0C4A" w:rsidRPr="00350A0A" w:rsidRDefault="00CE0C4A" w:rsidP="00CE0C4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CE0C4A" w:rsidRPr="00350A0A" w:rsidRDefault="00CE0C4A" w:rsidP="00CE0C4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CE0C4A" w:rsidRPr="00350A0A" w:rsidRDefault="00CE0C4A" w:rsidP="00CE0C4A">
      <w:pPr>
        <w:tabs>
          <w:tab w:val="left" w:pos="328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CE0C4A" w:rsidRPr="00350A0A" w:rsidRDefault="00CE0C4A" w:rsidP="00CE0C4A">
      <w:pPr>
        <w:spacing w:line="360" w:lineRule="auto"/>
        <w:jc w:val="center"/>
        <w:rPr>
          <w:rFonts w:ascii="Times New Roman" w:hAnsi="Times New Roman"/>
          <w:caps/>
          <w:sz w:val="36"/>
          <w:szCs w:val="36"/>
        </w:rPr>
      </w:pPr>
      <w:r w:rsidRPr="00350A0A">
        <w:rPr>
          <w:rFonts w:ascii="Times New Roman" w:hAnsi="Times New Roman"/>
          <w:caps/>
          <w:sz w:val="36"/>
          <w:szCs w:val="36"/>
        </w:rPr>
        <w:t>Tematický plán</w:t>
      </w:r>
      <w:r w:rsidR="00603AB5">
        <w:rPr>
          <w:rFonts w:ascii="Times New Roman" w:hAnsi="Times New Roman"/>
          <w:caps/>
          <w:sz w:val="36"/>
          <w:szCs w:val="36"/>
        </w:rPr>
        <w:t xml:space="preserve"> UČITEĽA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E0C4A" w:rsidRPr="00350A0A" w:rsidRDefault="00CE0C4A" w:rsidP="00CE0C4A">
      <w:pPr>
        <w:spacing w:line="360" w:lineRule="auto"/>
        <w:rPr>
          <w:rFonts w:ascii="Times New Roman" w:hAnsi="Times New Roman"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 xml:space="preserve">Stupeň vzdelávania: </w:t>
      </w:r>
      <w:r w:rsidRPr="00350A0A">
        <w:rPr>
          <w:rFonts w:ascii="Times New Roman" w:hAnsi="Times New Roman"/>
          <w:b/>
          <w:bCs/>
          <w:sz w:val="32"/>
          <w:szCs w:val="32"/>
        </w:rPr>
        <w:t>ISCED 2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Vzdelávacia oblasť: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350A0A">
        <w:rPr>
          <w:rFonts w:ascii="Times New Roman" w:hAnsi="Times New Roman"/>
          <w:b/>
          <w:bCs/>
          <w:sz w:val="32"/>
          <w:szCs w:val="32"/>
        </w:rPr>
        <w:t>Človek a</w:t>
      </w:r>
      <w:r w:rsidR="00E32044">
        <w:rPr>
          <w:rFonts w:ascii="Times New Roman" w:hAnsi="Times New Roman"/>
          <w:b/>
          <w:bCs/>
          <w:sz w:val="32"/>
          <w:szCs w:val="32"/>
        </w:rPr>
        <w:t> svet prác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Vyučovací predmet: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32044">
        <w:rPr>
          <w:rFonts w:ascii="Times New Roman" w:hAnsi="Times New Roman"/>
          <w:b/>
          <w:bCs/>
          <w:sz w:val="32"/>
          <w:szCs w:val="32"/>
        </w:rPr>
        <w:t>Technika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Ročník:</w:t>
      </w:r>
      <w:r w:rsidR="00AF677D">
        <w:rPr>
          <w:rFonts w:ascii="Times New Roman" w:hAnsi="Times New Roman"/>
          <w:b/>
          <w:bCs/>
          <w:sz w:val="32"/>
          <w:szCs w:val="32"/>
        </w:rPr>
        <w:t xml:space="preserve"> šiesty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Trieda:</w:t>
      </w:r>
      <w:r w:rsidR="00083AD4">
        <w:rPr>
          <w:rFonts w:ascii="Times New Roman" w:hAnsi="Times New Roman"/>
          <w:b/>
          <w:bCs/>
          <w:sz w:val="32"/>
          <w:szCs w:val="32"/>
        </w:rPr>
        <w:t xml:space="preserve"> V</w:t>
      </w:r>
      <w:r w:rsidR="002742CD">
        <w:rPr>
          <w:rFonts w:ascii="Times New Roman" w:hAnsi="Times New Roman"/>
          <w:b/>
          <w:bCs/>
          <w:sz w:val="32"/>
          <w:szCs w:val="32"/>
        </w:rPr>
        <w:t>I</w:t>
      </w:r>
      <w:r w:rsidR="005B66C6">
        <w:rPr>
          <w:rFonts w:ascii="Times New Roman" w:hAnsi="Times New Roman"/>
          <w:b/>
          <w:bCs/>
          <w:sz w:val="32"/>
          <w:szCs w:val="32"/>
        </w:rPr>
        <w:t>. A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 xml:space="preserve">Školský rok: </w:t>
      </w:r>
      <w:r w:rsidRPr="00350A0A">
        <w:rPr>
          <w:rFonts w:ascii="Times New Roman" w:hAnsi="Times New Roman"/>
          <w:b/>
          <w:bCs/>
          <w:sz w:val="32"/>
          <w:szCs w:val="32"/>
        </w:rPr>
        <w:t>201</w:t>
      </w:r>
      <w:r w:rsidR="00C95D30">
        <w:rPr>
          <w:rFonts w:ascii="Times New Roman" w:hAnsi="Times New Roman"/>
          <w:b/>
          <w:bCs/>
          <w:sz w:val="32"/>
          <w:szCs w:val="32"/>
        </w:rPr>
        <w:t>9</w:t>
      </w:r>
      <w:r w:rsidR="002742CD">
        <w:rPr>
          <w:rFonts w:ascii="Times New Roman" w:hAnsi="Times New Roman"/>
          <w:b/>
          <w:bCs/>
          <w:sz w:val="32"/>
          <w:szCs w:val="32"/>
        </w:rPr>
        <w:t>/20</w:t>
      </w:r>
      <w:r w:rsidR="00C95D30">
        <w:rPr>
          <w:rFonts w:ascii="Times New Roman" w:hAnsi="Times New Roman"/>
          <w:b/>
          <w:bCs/>
          <w:sz w:val="32"/>
          <w:szCs w:val="32"/>
        </w:rPr>
        <w:t>20</w:t>
      </w:r>
    </w:p>
    <w:p w:rsidR="00CE0C4A" w:rsidRDefault="00CE0C4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Cs/>
          <w:sz w:val="32"/>
          <w:szCs w:val="32"/>
        </w:rPr>
        <w:t>Časová dotácia: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350A0A">
        <w:rPr>
          <w:rFonts w:ascii="Times New Roman" w:hAnsi="Times New Roman"/>
          <w:b/>
          <w:bCs/>
          <w:sz w:val="32"/>
          <w:szCs w:val="32"/>
        </w:rPr>
        <w:tab/>
      </w:r>
      <w:r w:rsidR="00831C88">
        <w:rPr>
          <w:rFonts w:ascii="Times New Roman" w:hAnsi="Times New Roman"/>
          <w:b/>
          <w:bCs/>
          <w:sz w:val="32"/>
          <w:szCs w:val="32"/>
        </w:rPr>
        <w:t>i</w:t>
      </w:r>
      <w:r w:rsidR="002022ED" w:rsidRPr="00350A0A">
        <w:rPr>
          <w:rFonts w:ascii="Times New Roman" w:hAnsi="Times New Roman"/>
          <w:b/>
          <w:bCs/>
          <w:sz w:val="32"/>
          <w:szCs w:val="32"/>
        </w:rPr>
        <w:t>ŠVP 1 hodina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týždenne </w:t>
      </w:r>
      <w:r w:rsidR="009C41BE" w:rsidRPr="00350A0A">
        <w:rPr>
          <w:rFonts w:ascii="Times New Roman" w:hAnsi="Times New Roman"/>
          <w:bCs/>
          <w:sz w:val="24"/>
          <w:szCs w:val="24"/>
        </w:rPr>
        <w:t>(</w:t>
      </w:r>
      <w:r w:rsidR="009C41BE" w:rsidRPr="00350A0A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76FA7" w:rsidRPr="00350A0A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350A0A">
        <w:rPr>
          <w:rFonts w:ascii="Times New Roman" w:hAnsi="Times New Roman"/>
          <w:bCs/>
          <w:sz w:val="24"/>
          <w:szCs w:val="24"/>
        </w:rPr>
        <w:t xml:space="preserve"> hodín ročne)</w:t>
      </w:r>
    </w:p>
    <w:p w:rsidR="00CE0C4A" w:rsidRPr="00350A0A" w:rsidRDefault="00350A0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831C88">
        <w:rPr>
          <w:rFonts w:ascii="Times New Roman" w:hAnsi="Times New Roman"/>
          <w:b/>
          <w:bCs/>
          <w:sz w:val="24"/>
          <w:szCs w:val="24"/>
        </w:rPr>
        <w:t>i</w:t>
      </w:r>
      <w:r w:rsidRPr="00350A0A">
        <w:rPr>
          <w:rFonts w:ascii="Times New Roman" w:hAnsi="Times New Roman"/>
          <w:b/>
          <w:bCs/>
          <w:sz w:val="32"/>
          <w:szCs w:val="32"/>
        </w:rPr>
        <w:t>ŠkVP 0 hodín týždenne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350A0A">
        <w:rPr>
          <w:rFonts w:ascii="Times New Roman" w:hAnsi="Times New Roman"/>
          <w:bCs/>
          <w:sz w:val="24"/>
          <w:szCs w:val="24"/>
        </w:rPr>
        <w:t>(0 hodín ročne)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Cs/>
          <w:sz w:val="32"/>
          <w:szCs w:val="32"/>
        </w:rPr>
        <w:t>Vyučujúci: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41BE" w:rsidRPr="00350A0A">
        <w:rPr>
          <w:rFonts w:ascii="Times New Roman" w:hAnsi="Times New Roman"/>
          <w:b/>
          <w:bCs/>
          <w:sz w:val="32"/>
          <w:szCs w:val="32"/>
        </w:rPr>
        <w:t xml:space="preserve">Mgr. </w:t>
      </w:r>
      <w:r w:rsidR="00E32044">
        <w:rPr>
          <w:rFonts w:ascii="Times New Roman" w:hAnsi="Times New Roman"/>
          <w:b/>
          <w:bCs/>
          <w:sz w:val="32"/>
          <w:szCs w:val="32"/>
        </w:rPr>
        <w:t>Zlatko Kvasňovský</w:t>
      </w: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 xml:space="preserve">Na zasadnutí PK schválené dňa </w:t>
      </w:r>
      <w:r w:rsidR="00AF677D">
        <w:rPr>
          <w:rFonts w:ascii="Times New Roman" w:hAnsi="Times New Roman"/>
          <w:sz w:val="24"/>
          <w:szCs w:val="24"/>
        </w:rPr>
        <w:t>28. augusta 2019.</w:t>
      </w: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>...............................</w:t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  <w:t xml:space="preserve">        ...............................</w:t>
      </w: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 xml:space="preserve">    vedúci PK</w:t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  <w:t xml:space="preserve">                                  riaditeľ školy</w:t>
      </w:r>
    </w:p>
    <w:p w:rsidR="00AF677D" w:rsidRDefault="00AF677D" w:rsidP="00AF677D">
      <w:pPr>
        <w:jc w:val="center"/>
        <w:rPr>
          <w:rFonts w:ascii="Arial" w:hAnsi="Arial" w:cs="Arial"/>
          <w:sz w:val="24"/>
          <w:szCs w:val="24"/>
        </w:rPr>
      </w:pPr>
      <w:r w:rsidRPr="00BA6A67">
        <w:rPr>
          <w:rFonts w:eastAsia="Times New Roman"/>
          <w:b/>
        </w:rPr>
        <w:t>Učebné osnovy sú totožné so vzdelávacím štandardom ŠVP pre príslušný vzdelávací predmet.</w:t>
      </w:r>
    </w:p>
    <w:p w:rsidR="00EF16A3" w:rsidRDefault="00EF16A3">
      <w:pPr>
        <w:rPr>
          <w:rFonts w:ascii="Times New Roman" w:hAnsi="Times New Roman"/>
        </w:rPr>
      </w:pPr>
    </w:p>
    <w:p w:rsidR="00350A0A" w:rsidRPr="00350A0A" w:rsidRDefault="00350A0A">
      <w:pPr>
        <w:rPr>
          <w:rFonts w:ascii="Times New Roman" w:hAnsi="Times New Roman"/>
        </w:rPr>
        <w:sectPr w:rsidR="00350A0A" w:rsidRPr="00350A0A" w:rsidSect="003063A8">
          <w:headerReference w:type="default" r:id="rId9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8906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4"/>
        <w:gridCol w:w="1116"/>
        <w:gridCol w:w="1116"/>
      </w:tblGrid>
      <w:tr w:rsidR="00AF677D" w:rsidRPr="00BB34F7" w:rsidTr="00AF677D">
        <w:trPr>
          <w:trHeight w:val="280"/>
        </w:trPr>
        <w:tc>
          <w:tcPr>
            <w:tcW w:w="6674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4F7">
              <w:rPr>
                <w:rFonts w:ascii="Times New Roman" w:hAnsi="Times New Roman"/>
                <w:b/>
              </w:rPr>
              <w:lastRenderedPageBreak/>
              <w:t>Tematické celky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BB34F7">
              <w:rPr>
                <w:rFonts w:ascii="Times New Roman" w:hAnsi="Times New Roman"/>
                <w:b/>
              </w:rPr>
              <w:t>ŠVP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BB34F7">
              <w:rPr>
                <w:rFonts w:ascii="Times New Roman" w:hAnsi="Times New Roman"/>
                <w:b/>
              </w:rPr>
              <w:t>ŠkVP</w:t>
            </w:r>
          </w:p>
        </w:tc>
      </w:tr>
      <w:tr w:rsidR="00AF677D" w:rsidRPr="00BB34F7" w:rsidTr="00AF677D">
        <w:trPr>
          <w:trHeight w:val="242"/>
        </w:trPr>
        <w:tc>
          <w:tcPr>
            <w:tcW w:w="6674" w:type="dxa"/>
            <w:vAlign w:val="center"/>
          </w:tcPr>
          <w:p w:rsidR="00AF677D" w:rsidRPr="00FF1DC9" w:rsidRDefault="00AF677D" w:rsidP="00AF67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1DC9">
              <w:rPr>
                <w:rFonts w:ascii="Times New Roman" w:hAnsi="Times New Roman"/>
                <w:b/>
                <w:i/>
              </w:rPr>
              <w:t>Technika</w:t>
            </w:r>
          </w:p>
        </w:tc>
        <w:tc>
          <w:tcPr>
            <w:tcW w:w="1116" w:type="dxa"/>
            <w:vAlign w:val="center"/>
          </w:tcPr>
          <w:p w:rsidR="00AF677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42"/>
        </w:trPr>
        <w:tc>
          <w:tcPr>
            <w:tcW w:w="6674" w:type="dxa"/>
          </w:tcPr>
          <w:p w:rsidR="00AF677D" w:rsidRPr="00C32C1D" w:rsidRDefault="00AF677D" w:rsidP="00AF677D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Človek a technika</w:t>
            </w:r>
          </w:p>
        </w:tc>
        <w:tc>
          <w:tcPr>
            <w:tcW w:w="1116" w:type="dxa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hodiny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42"/>
        </w:trPr>
        <w:tc>
          <w:tcPr>
            <w:tcW w:w="6674" w:type="dxa"/>
          </w:tcPr>
          <w:p w:rsidR="00AF677D" w:rsidRPr="00C32C1D" w:rsidRDefault="00AF677D" w:rsidP="00AF677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 w:rsidRPr="00C32C1D">
              <w:rPr>
                <w:rFonts w:ascii="Times New Roman" w:hAnsi="Times New Roman"/>
                <w:sz w:val="24"/>
                <w:szCs w:val="24"/>
              </w:rPr>
              <w:t>Grafická komunikácia v technike</w:t>
            </w:r>
          </w:p>
        </w:tc>
        <w:tc>
          <w:tcPr>
            <w:tcW w:w="1116" w:type="dxa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hodiny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65"/>
        </w:trPr>
        <w:tc>
          <w:tcPr>
            <w:tcW w:w="6674" w:type="dxa"/>
          </w:tcPr>
          <w:p w:rsidR="00AF677D" w:rsidRPr="00C32C1D" w:rsidRDefault="00AF677D" w:rsidP="00AF677D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Technické materiály a pracovné postupy ich spracovania</w:t>
            </w:r>
          </w:p>
        </w:tc>
        <w:tc>
          <w:tcPr>
            <w:tcW w:w="1116" w:type="dxa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hodín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65"/>
        </w:trPr>
        <w:tc>
          <w:tcPr>
            <w:tcW w:w="6674" w:type="dxa"/>
          </w:tcPr>
          <w:p w:rsidR="00AF677D" w:rsidRPr="00C32C1D" w:rsidRDefault="00AF677D" w:rsidP="00AF677D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 xml:space="preserve">Elektrická energia, elektrické obvody </w:t>
            </w:r>
          </w:p>
        </w:tc>
        <w:tc>
          <w:tcPr>
            <w:tcW w:w="1116" w:type="dxa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hodiny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65"/>
        </w:trPr>
        <w:tc>
          <w:tcPr>
            <w:tcW w:w="6674" w:type="dxa"/>
          </w:tcPr>
          <w:p w:rsidR="00AF677D" w:rsidRPr="00C32C1D" w:rsidRDefault="00AF677D" w:rsidP="00AF677D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Jednoduché stroje a mechanizmy</w:t>
            </w:r>
          </w:p>
        </w:tc>
        <w:tc>
          <w:tcPr>
            <w:tcW w:w="1116" w:type="dxa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hodina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80"/>
        </w:trPr>
        <w:tc>
          <w:tcPr>
            <w:tcW w:w="6674" w:type="dxa"/>
            <w:vAlign w:val="center"/>
          </w:tcPr>
          <w:p w:rsidR="00AF677D" w:rsidRPr="00E83970" w:rsidRDefault="00AF677D" w:rsidP="00AF67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83970">
              <w:rPr>
                <w:rFonts w:ascii="Times New Roman" w:hAnsi="Times New Roman"/>
                <w:b/>
                <w:i/>
              </w:rPr>
              <w:t>Ekonomika domácnosti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C32C1D" w:rsidTr="00AF677D">
        <w:trPr>
          <w:trHeight w:val="280"/>
        </w:trPr>
        <w:tc>
          <w:tcPr>
            <w:tcW w:w="6674" w:type="dxa"/>
            <w:vAlign w:val="center"/>
          </w:tcPr>
          <w:p w:rsidR="00AF677D" w:rsidRPr="00C32C1D" w:rsidRDefault="00AF677D" w:rsidP="00AF677D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Domáce práce údržba domácnosti</w:t>
            </w:r>
          </w:p>
        </w:tc>
        <w:tc>
          <w:tcPr>
            <w:tcW w:w="1116" w:type="dxa"/>
            <w:vAlign w:val="center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1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hodín</w:t>
            </w:r>
          </w:p>
        </w:tc>
        <w:tc>
          <w:tcPr>
            <w:tcW w:w="1116" w:type="dxa"/>
            <w:vAlign w:val="center"/>
          </w:tcPr>
          <w:p w:rsidR="00AF677D" w:rsidRPr="00C32C1D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77D" w:rsidRPr="00BB34F7" w:rsidTr="00AF677D">
        <w:trPr>
          <w:trHeight w:val="280"/>
        </w:trPr>
        <w:tc>
          <w:tcPr>
            <w:tcW w:w="6674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34F7">
              <w:rPr>
                <w:rFonts w:ascii="Times New Roman" w:hAnsi="Times New Roman"/>
                <w:b/>
              </w:rPr>
              <w:t>Spolu: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BB34F7">
              <w:rPr>
                <w:rFonts w:ascii="Times New Roman" w:hAnsi="Times New Roman"/>
                <w:b/>
              </w:rPr>
              <w:t xml:space="preserve"> hodín</w:t>
            </w:r>
          </w:p>
        </w:tc>
        <w:tc>
          <w:tcPr>
            <w:tcW w:w="1116" w:type="dxa"/>
            <w:vAlign w:val="center"/>
          </w:tcPr>
          <w:p w:rsidR="00AF677D" w:rsidRPr="00BB34F7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BB34F7">
              <w:rPr>
                <w:rFonts w:ascii="Times New Roman" w:hAnsi="Times New Roman"/>
                <w:b/>
              </w:rPr>
              <w:t xml:space="preserve"> hodín</w:t>
            </w:r>
          </w:p>
        </w:tc>
      </w:tr>
    </w:tbl>
    <w:p w:rsidR="00AF677D" w:rsidRDefault="00AF677D">
      <w:pPr>
        <w:rPr>
          <w:rFonts w:ascii="Times New Roman" w:hAnsi="Times New Roman"/>
          <w:sz w:val="20"/>
          <w:szCs w:val="20"/>
        </w:rPr>
      </w:pPr>
    </w:p>
    <w:p w:rsidR="00AF677D" w:rsidRPr="00350A0A" w:rsidRDefault="00AF677D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010"/>
        <w:gridCol w:w="5864"/>
        <w:gridCol w:w="3633"/>
      </w:tblGrid>
      <w:tr w:rsidR="00AF677D" w:rsidRPr="00943BC4" w:rsidTr="00943BC4">
        <w:trPr>
          <w:cantSplit/>
          <w:trHeight w:val="423"/>
        </w:trPr>
        <w:tc>
          <w:tcPr>
            <w:tcW w:w="776" w:type="dxa"/>
            <w:vAlign w:val="center"/>
          </w:tcPr>
          <w:p w:rsidR="00AF677D" w:rsidRPr="00943BC4" w:rsidRDefault="00AF677D" w:rsidP="00AF67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iŠVP</w:t>
            </w:r>
          </w:p>
        </w:tc>
        <w:tc>
          <w:tcPr>
            <w:tcW w:w="4010" w:type="dxa"/>
            <w:tcBorders>
              <w:bottom w:val="single" w:sz="4" w:space="0" w:color="000000"/>
            </w:tcBorders>
            <w:vAlign w:val="center"/>
          </w:tcPr>
          <w:p w:rsidR="00AF677D" w:rsidRPr="00943BC4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Obsahový štandard</w:t>
            </w:r>
          </w:p>
          <w:p w:rsidR="00AF677D" w:rsidRPr="00943BC4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vAlign w:val="center"/>
          </w:tcPr>
          <w:p w:rsidR="00AF677D" w:rsidRPr="00943BC4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Výkonový štandard</w:t>
            </w:r>
          </w:p>
          <w:p w:rsidR="00AF677D" w:rsidRPr="00943BC4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Žiak vie/dokáže:</w:t>
            </w:r>
          </w:p>
        </w:tc>
        <w:tc>
          <w:tcPr>
            <w:tcW w:w="3633" w:type="dxa"/>
            <w:tcBorders>
              <w:bottom w:val="single" w:sz="4" w:space="0" w:color="000000"/>
            </w:tcBorders>
          </w:tcPr>
          <w:p w:rsidR="00AF677D" w:rsidRPr="00943BC4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  <w:p w:rsidR="00AF677D" w:rsidRPr="00943BC4" w:rsidRDefault="00AF677D" w:rsidP="00AF67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i/>
                <w:sz w:val="20"/>
                <w:szCs w:val="20"/>
              </w:rPr>
              <w:t>Medzipredmetové vzťahy</w:t>
            </w:r>
          </w:p>
        </w:tc>
      </w:tr>
      <w:tr w:rsidR="00AF677D" w:rsidRPr="00943BC4" w:rsidTr="00943BC4">
        <w:trPr>
          <w:trHeight w:hRule="exact" w:val="298"/>
        </w:trPr>
        <w:tc>
          <w:tcPr>
            <w:tcW w:w="14283" w:type="dxa"/>
            <w:gridSpan w:val="4"/>
            <w:shd w:val="clear" w:color="auto" w:fill="D9D9D9"/>
            <w:vAlign w:val="center"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Človek a technika</w:t>
            </w:r>
          </w:p>
        </w:tc>
      </w:tr>
      <w:tr w:rsidR="00AF677D" w:rsidRPr="00943BC4" w:rsidTr="00483F0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Školský poriadok, pracovný poriadok v školskej dielni </w:t>
            </w:r>
          </w:p>
        </w:tc>
        <w:tc>
          <w:tcPr>
            <w:tcW w:w="5864" w:type="dxa"/>
            <w:vMerge w:val="restart"/>
            <w:vAlign w:val="center"/>
          </w:tcPr>
          <w:p w:rsidR="00AF677D" w:rsidRPr="00943BC4" w:rsidRDefault="00AF677D" w:rsidP="00AF677D">
            <w:pPr>
              <w:pStyle w:val="Default"/>
              <w:numPr>
                <w:ilvl w:val="0"/>
                <w:numId w:val="44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  vysvetliť vlastnými slovami rozdiely medzi vynálezom, patentom a objavom,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44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 opísať proces vzniku výrobku. </w:t>
            </w:r>
          </w:p>
        </w:tc>
        <w:tc>
          <w:tcPr>
            <w:tcW w:w="3633" w:type="dxa"/>
            <w:vMerge w:val="restart"/>
            <w:vAlign w:val="center"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AF677D" w:rsidRPr="00943BC4" w:rsidRDefault="00943BC4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Informatika (práca</w:t>
            </w:r>
            <w:r w:rsidR="00AF677D" w:rsidRPr="00943BC4">
              <w:rPr>
                <w:rFonts w:ascii="Times New Roman" w:hAnsi="Times New Roman"/>
                <w:i/>
                <w:sz w:val="20"/>
                <w:szCs w:val="20"/>
              </w:rPr>
              <w:t xml:space="preserve"> s internetom)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 xml:space="preserve">Dejepis (vynálezy) 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Občianska náuka (patent)</w:t>
            </w:r>
          </w:p>
        </w:tc>
      </w:tr>
      <w:tr w:rsidR="00AF677D" w:rsidRPr="00943BC4" w:rsidTr="00483F0F">
        <w:trPr>
          <w:trHeight w:val="468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Významné etapy v dejinách vývoja techniky v Európe a vo svete 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547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Vynález, patent, objav a ich spoločenský význam 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271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Proces vzniku výrobku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hRule="exact" w:val="366"/>
        </w:trPr>
        <w:tc>
          <w:tcPr>
            <w:tcW w:w="14283" w:type="dxa"/>
            <w:gridSpan w:val="4"/>
            <w:shd w:val="clear" w:color="auto" w:fill="D9D9D9"/>
            <w:vAlign w:val="center"/>
          </w:tcPr>
          <w:p w:rsidR="00AF677D" w:rsidRPr="00943BC4" w:rsidRDefault="00AF677D" w:rsidP="00483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Grafická komunikácia v technike</w:t>
            </w:r>
          </w:p>
        </w:tc>
      </w:tr>
      <w:tr w:rsidR="00AF677D" w:rsidRPr="00943BC4" w:rsidTr="00483F0F">
        <w:trPr>
          <w:trHeight w:val="693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Zobrazovanie v technike, návrh, náčrt, technický náčrt, piktogram, technický výkres </w:t>
            </w:r>
          </w:p>
        </w:tc>
        <w:tc>
          <w:tcPr>
            <w:tcW w:w="5864" w:type="dxa"/>
            <w:vMerge w:val="restart"/>
            <w:vAlign w:val="center"/>
          </w:tcPr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poukázať na základné rozdiely medzi technickým zobrazovaním a kresbou,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uviesť príklady uplatnenia piktogramov,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vytvoriť vlastný návrh piktogramu,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vybrať vhodný pohľad na zobrazenie telesa,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uviesť príklad zobrazenia telesa na jednu priemetňu – nárysňu,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porovnať význam základných druhov čiar na technickom náčrte a výkrese,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určiť z technického výkresu rozmery zobrazeného telesa,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narysovať zobrazenie jednoduchého telesa v jednej priemetni,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priradiť kóty k zobrazenému jednoduchému telesu,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vypracovať projekt na porovnanie rôznych druhov zobrazení.</w:t>
            </w:r>
          </w:p>
        </w:tc>
        <w:tc>
          <w:tcPr>
            <w:tcW w:w="3633" w:type="dxa"/>
            <w:vMerge w:val="restart"/>
            <w:vAlign w:val="center"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Matematika (zobrazovanie telies)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Geografia (kóta, mierka)</w:t>
            </w:r>
          </w:p>
        </w:tc>
      </w:tr>
      <w:tr w:rsidR="00AF677D" w:rsidRPr="00943BC4" w:rsidTr="00483F0F">
        <w:trPr>
          <w:trHeight w:val="693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Kóta, kótovanie, druhy čiar, mierka 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F677D" w:rsidRPr="00943BC4" w:rsidTr="00483F0F">
        <w:trPr>
          <w:trHeight w:val="693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Zobrazovanie telies na jednu priemetňu – nárysňu 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693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Čítanie jednoduchého technického výkresu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hRule="exact" w:val="442"/>
        </w:trPr>
        <w:tc>
          <w:tcPr>
            <w:tcW w:w="14283" w:type="dxa"/>
            <w:gridSpan w:val="4"/>
            <w:shd w:val="clear" w:color="auto" w:fill="D9D9D9"/>
            <w:vAlign w:val="center"/>
          </w:tcPr>
          <w:p w:rsidR="00AF677D" w:rsidRPr="00943BC4" w:rsidRDefault="00AF677D" w:rsidP="00483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Technické materiály a pracovné postupy ich spracovania</w:t>
            </w:r>
          </w:p>
        </w:tc>
      </w:tr>
      <w:tr w:rsidR="00AF677D" w:rsidRPr="00943BC4" w:rsidTr="00483F0F">
        <w:trPr>
          <w:trHeight w:val="540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10" w:type="dxa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Drevo – stavba, štruktúra, rozdelenie, vlastnosti a pod.</w:t>
            </w:r>
          </w:p>
        </w:tc>
        <w:tc>
          <w:tcPr>
            <w:tcW w:w="5864" w:type="dxa"/>
            <w:vMerge w:val="restart"/>
          </w:tcPr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porovnať vlastnosti rôznych drevín,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zrealizovať na výrobku vybrané pracovné postupy ručného obrábania dreva podľa technického výkresu,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rozlíšiť základné druhy kovov,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porovnať vlastnosti kovov,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vysvetliť princíp spracovania kovov na polotovary,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uviesť príklady využitia kovov v praxi v závislosti od ich vlastností,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zrealizovať na výrobku vybrané pracovné postupy ručného obrábania plechu a drôtu podľa technického výkresu,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rozlíšiť základné druhy plastov,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uviesť príklady použitia plastov v praxi,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zrealizovať na výrobku vybrané pracovné postupy ručného obrábania plastov podľa technického výkresu.</w:t>
            </w:r>
          </w:p>
        </w:tc>
        <w:tc>
          <w:tcPr>
            <w:tcW w:w="3633" w:type="dxa"/>
            <w:vMerge w:val="restart"/>
            <w:vAlign w:val="center"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Fyzika (materiály a ich vlastnosti)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Chémia (vlastnosti látok)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Výtvarná výchova (lepenie a pod.)</w:t>
            </w:r>
          </w:p>
        </w:tc>
      </w:tr>
      <w:tr w:rsidR="00AF677D" w:rsidRPr="00943BC4" w:rsidTr="00483F0F">
        <w:trPr>
          <w:trHeight w:val="279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Pracovné postupy – pilovanie a pod.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268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Vlastný výrobok z dreva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427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10" w:type="dxa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Výroba železa a ocele, surovina, kovy – rozdelenie, použitie a pod. 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277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Pracovné postupy – ohýbanie a pod.  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277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Vlastný výrobok zo železa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277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Plasty – rozdelenie, vlastnosti a pod.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135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Pracovné postupy – lepenie a pod.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135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Vlastný výrobok z plastu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hRule="exact" w:val="389"/>
        </w:trPr>
        <w:tc>
          <w:tcPr>
            <w:tcW w:w="14283" w:type="dxa"/>
            <w:gridSpan w:val="4"/>
            <w:shd w:val="clear" w:color="auto" w:fill="D9D9D9"/>
            <w:vAlign w:val="center"/>
          </w:tcPr>
          <w:p w:rsidR="00AF677D" w:rsidRPr="00943BC4" w:rsidRDefault="00AF677D" w:rsidP="00483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Elektrická energia, elektrické obvody</w:t>
            </w:r>
          </w:p>
        </w:tc>
      </w:tr>
      <w:tr w:rsidR="00AF677D" w:rsidRPr="00943BC4" w:rsidTr="00483F0F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El. energia, výroba – premena energií, zdroje, využitie v priemysle a v domácnosti</w:t>
            </w:r>
          </w:p>
        </w:tc>
        <w:tc>
          <w:tcPr>
            <w:tcW w:w="5864" w:type="dxa"/>
            <w:vMerge w:val="restart"/>
            <w:vAlign w:val="center"/>
          </w:tcPr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vysvetliť rozdiely medzi monočlánkom, batériou a akumulátorom,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znázorniť prvky jednoduchých elektrických obvodov,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zapojiť jednoduchý elektrický obvod na stavebnici,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zdôvodniť zber nebezpečného odpadu,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opísať hlavné zásady postupu poskytnutia prvej pomoci pri úraze elektrickým prúdom,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32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zapojiť samostatne ďalšie elektrické obvody na el. stavebnici podľa schémy. </w:t>
            </w:r>
          </w:p>
        </w:tc>
        <w:tc>
          <w:tcPr>
            <w:tcW w:w="3633" w:type="dxa"/>
            <w:vMerge w:val="restart"/>
            <w:vAlign w:val="center"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Fyzika (elektrika)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Biológia (odpad, prvá pomoc)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Geografia (obnoviteľné zdroje energie)</w:t>
            </w:r>
          </w:p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Etická výchova (environmentálna etika)</w:t>
            </w:r>
          </w:p>
        </w:tc>
      </w:tr>
      <w:tr w:rsidR="00AF677D" w:rsidRPr="00943BC4" w:rsidTr="00483F0F">
        <w:trPr>
          <w:trHeight w:val="56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Šetrenie el. energiou, el. obvody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677D" w:rsidRPr="00943BC4" w:rsidTr="00483F0F">
        <w:trPr>
          <w:trHeight w:val="567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Prvky a schematické značky, schémy el. obvodov, el. stavebnica,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F677D" w:rsidRPr="00943BC4" w:rsidTr="00483F0F">
        <w:trPr>
          <w:trHeight w:val="568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AF677D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Nebezpečný odpad, účinky el. prúdu, prvá pomoc pri úraze el. prúdom</w:t>
            </w:r>
          </w:p>
        </w:tc>
        <w:tc>
          <w:tcPr>
            <w:tcW w:w="5864" w:type="dxa"/>
            <w:vMerge/>
          </w:tcPr>
          <w:p w:rsidR="00AF677D" w:rsidRPr="00943BC4" w:rsidRDefault="00AF677D" w:rsidP="00AF677D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F677D" w:rsidRPr="00943BC4" w:rsidTr="00483F0F">
        <w:trPr>
          <w:trHeight w:hRule="exact" w:val="401"/>
        </w:trPr>
        <w:tc>
          <w:tcPr>
            <w:tcW w:w="14283" w:type="dxa"/>
            <w:gridSpan w:val="4"/>
            <w:shd w:val="clear" w:color="auto" w:fill="D9D9D9"/>
            <w:vAlign w:val="center"/>
          </w:tcPr>
          <w:p w:rsidR="00AF677D" w:rsidRPr="00943BC4" w:rsidRDefault="00AF677D" w:rsidP="00483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Jednoduché stroje a mechanizmy</w:t>
            </w:r>
          </w:p>
        </w:tc>
      </w:tr>
      <w:tr w:rsidR="00AF677D" w:rsidRPr="00943BC4" w:rsidTr="00483F0F">
        <w:trPr>
          <w:trHeight w:val="70"/>
        </w:trPr>
        <w:tc>
          <w:tcPr>
            <w:tcW w:w="776" w:type="dxa"/>
            <w:vAlign w:val="center"/>
          </w:tcPr>
          <w:p w:rsidR="00AF677D" w:rsidRPr="00943BC4" w:rsidRDefault="00AF677D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10" w:type="dxa"/>
            <w:vAlign w:val="center"/>
          </w:tcPr>
          <w:p w:rsidR="00AF677D" w:rsidRPr="00943BC4" w:rsidRDefault="00AF677D" w:rsidP="00943BC4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Jednoduché stroje, mechanizmy. Prevody ‒ druhy a princípy, využitie</w:t>
            </w:r>
          </w:p>
        </w:tc>
        <w:tc>
          <w:tcPr>
            <w:tcW w:w="5864" w:type="dxa"/>
          </w:tcPr>
          <w:p w:rsidR="00AF677D" w:rsidRPr="00943BC4" w:rsidRDefault="00AF677D" w:rsidP="00AF677D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uviesť príklady využitia jednoduchých strojov, mechanizmov a prevodov v praxi, </w:t>
            </w:r>
          </w:p>
          <w:p w:rsidR="00AF677D" w:rsidRPr="00943BC4" w:rsidRDefault="00AF677D" w:rsidP="00AF677D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porovnať niektoré druhy prevodov v mechanických hračkách.</w:t>
            </w:r>
          </w:p>
        </w:tc>
        <w:tc>
          <w:tcPr>
            <w:tcW w:w="3633" w:type="dxa"/>
          </w:tcPr>
          <w:p w:rsidR="00AF677D" w:rsidRPr="00943BC4" w:rsidRDefault="00AF677D" w:rsidP="00AF67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AF677D" w:rsidRPr="00943BC4" w:rsidRDefault="00AF677D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Fyzika (stroje a zariadenia)</w:t>
            </w:r>
          </w:p>
        </w:tc>
      </w:tr>
      <w:tr w:rsidR="00943BC4" w:rsidRPr="00943BC4" w:rsidTr="00483F0F">
        <w:trPr>
          <w:trHeight w:val="411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943BC4" w:rsidRPr="00943BC4" w:rsidRDefault="00943BC4" w:rsidP="00483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BC4">
              <w:rPr>
                <w:rFonts w:ascii="Times New Roman" w:hAnsi="Times New Roman"/>
                <w:b/>
                <w:sz w:val="20"/>
                <w:szCs w:val="20"/>
              </w:rPr>
              <w:t>Domáce práce a údržba domácnosti</w:t>
            </w: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Stavebnice (konštrukčné, elektrotechnické, elektronické) </w:t>
            </w:r>
          </w:p>
        </w:tc>
        <w:tc>
          <w:tcPr>
            <w:tcW w:w="5864" w:type="dxa"/>
            <w:vMerge w:val="restart"/>
            <w:vAlign w:val="center"/>
          </w:tcPr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zostaviť podľa návodu, náčrtu, plánu daný model,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overiť funkčnosť, stabilitu a nosnosť daného modelu,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urobiť montáž, demontáž a údržbu jednoduchých predmetov a zariadení,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zhodnotiť svoje vlastné skúsenosti s prácami v domácnosti, </w:t>
            </w:r>
          </w:p>
          <w:p w:rsid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ovládať jednoduché pracovné postupy pri základných činnostiach v domácnosti, </w:t>
            </w:r>
          </w:p>
          <w:p w:rsidR="00483F0F" w:rsidRDefault="00483F0F" w:rsidP="00483F0F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483F0F" w:rsidRDefault="00483F0F" w:rsidP="00483F0F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483F0F" w:rsidRDefault="00483F0F" w:rsidP="00483F0F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483F0F" w:rsidRPr="00943BC4" w:rsidRDefault="00483F0F" w:rsidP="00483F0F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orientovať sa v návodoch na obsluhu bežných domácich spotrebičov,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správne zaobchádzať s pomôckami, nástrojmi, náradím a zariadením vrátane údržby,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urobiť drobnú domácu údržbu,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dodržiavať základné hygienické a bezpečnostné pravidlá a predpisy,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poskytnúť prvú pomoc pri úraze, vrátane úrazu elektrickým prúdom, </w:t>
            </w:r>
          </w:p>
          <w:p w:rsidR="00943BC4" w:rsidRPr="00943BC4" w:rsidRDefault="00943BC4" w:rsidP="00483F0F">
            <w:pPr>
              <w:pStyle w:val="Defaul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skontrolovať a zabezpečiť domácnosť pri odchode. </w:t>
            </w:r>
          </w:p>
        </w:tc>
        <w:tc>
          <w:tcPr>
            <w:tcW w:w="3633" w:type="dxa"/>
            <w:vMerge w:val="restart"/>
            <w:vAlign w:val="center"/>
          </w:tcPr>
          <w:p w:rsidR="00943BC4" w:rsidRPr="00943BC4" w:rsidRDefault="00943BC4" w:rsidP="00483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Osobnostný a sociálny rozvoj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43BC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483F0F" w:rsidRDefault="00483F0F" w:rsidP="00483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3F0F" w:rsidRDefault="00483F0F" w:rsidP="00483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3F0F" w:rsidRDefault="00483F0F" w:rsidP="00483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3F0F" w:rsidRDefault="00483F0F" w:rsidP="00483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3BC4" w:rsidRPr="00943BC4" w:rsidRDefault="00483F0F" w:rsidP="00483F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943BC4" w:rsidRPr="00943BC4">
              <w:rPr>
                <w:rFonts w:ascii="Times New Roman" w:hAnsi="Times New Roman"/>
                <w:i/>
                <w:sz w:val="20"/>
                <w:szCs w:val="20"/>
              </w:rPr>
              <w:t>nformatika (práca s informáciami, práca s internetom)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Matematika (stavebnice, modely)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Fyzika (zariadenia)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Výtvarná výchova (textil, oheň)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Biológia (ekológia)</w:t>
            </w:r>
          </w:p>
          <w:p w:rsidR="00943BC4" w:rsidRPr="00943BC4" w:rsidRDefault="00943BC4" w:rsidP="00483F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3BC4">
              <w:rPr>
                <w:rFonts w:ascii="Times New Roman" w:hAnsi="Times New Roman"/>
                <w:i/>
                <w:sz w:val="20"/>
                <w:szCs w:val="20"/>
              </w:rPr>
              <w:t>Geografia (ekológia)</w:t>
            </w: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Zostavovanie modelov. Tvorba konštrukčných prvkov, montáž a demontáž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Údržba odevov a textílií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Upratovanie domácnosti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Odpad a jeho ekologická likvidácia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Spotrebiče v domácnosti a ich údržba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>Elektrotechnika v domácnosti a</w:t>
            </w:r>
            <w:r w:rsidRPr="00943BC4">
              <w:rPr>
                <w:sz w:val="20"/>
                <w:szCs w:val="20"/>
                <w:lang w:val="sk-SK"/>
              </w:rPr>
              <w:t xml:space="preserve"> </w:t>
            </w:r>
            <w:r w:rsidRPr="00943BC4">
              <w:rPr>
                <w:sz w:val="20"/>
                <w:szCs w:val="20"/>
                <w:lang w:val="sk-SK"/>
              </w:rPr>
              <w:t xml:space="preserve">nebezpečenstvo úrazu elektrickým prúdom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Zavesenie police, obrazu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Založenie ohňa, príprava dreva, uskladnenie dreva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10" w:type="dxa"/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Oprava omietok, maľovanie, tapetovanie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3BC4" w:rsidRPr="00943BC4" w:rsidTr="00483F0F">
        <w:trPr>
          <w:trHeight w:val="48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43BC4" w:rsidRPr="00943BC4" w:rsidRDefault="00943BC4" w:rsidP="0048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C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943BC4" w:rsidRPr="00943BC4" w:rsidRDefault="00943BC4" w:rsidP="00483F0F">
            <w:pPr>
              <w:pStyle w:val="Default"/>
              <w:rPr>
                <w:sz w:val="20"/>
                <w:szCs w:val="20"/>
                <w:lang w:val="sk-SK"/>
              </w:rPr>
            </w:pPr>
            <w:r w:rsidRPr="00943BC4">
              <w:rPr>
                <w:sz w:val="20"/>
                <w:szCs w:val="20"/>
                <w:lang w:val="sk-SK"/>
              </w:rPr>
              <w:t xml:space="preserve">Tepelné a vodné zdroje, hlavný uzáver prívodu vody, plynu, elektrickej energie </w:t>
            </w:r>
          </w:p>
        </w:tc>
        <w:tc>
          <w:tcPr>
            <w:tcW w:w="5864" w:type="dxa"/>
            <w:vMerge/>
          </w:tcPr>
          <w:p w:rsidR="00943BC4" w:rsidRPr="00943BC4" w:rsidRDefault="00943BC4" w:rsidP="00943BC4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633" w:type="dxa"/>
            <w:vMerge/>
          </w:tcPr>
          <w:p w:rsidR="00943BC4" w:rsidRPr="00943BC4" w:rsidRDefault="00943BC4" w:rsidP="0094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5380B" w:rsidRPr="00350A0A" w:rsidRDefault="0095380B">
      <w:pPr>
        <w:rPr>
          <w:rFonts w:ascii="Times New Roman" w:hAnsi="Times New Roman"/>
          <w:sz w:val="20"/>
          <w:szCs w:val="20"/>
        </w:rPr>
      </w:pPr>
    </w:p>
    <w:sectPr w:rsidR="0095380B" w:rsidRPr="00350A0A" w:rsidSect="00E22868">
      <w:pgSz w:w="16838" w:h="11906" w:orient="landscape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B7" w:rsidRDefault="007559B7" w:rsidP="003063A8">
      <w:pPr>
        <w:spacing w:after="0" w:line="240" w:lineRule="auto"/>
      </w:pPr>
      <w:r>
        <w:separator/>
      </w:r>
    </w:p>
  </w:endnote>
  <w:endnote w:type="continuationSeparator" w:id="0">
    <w:p w:rsidR="007559B7" w:rsidRDefault="007559B7" w:rsidP="003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B7" w:rsidRDefault="007559B7" w:rsidP="003063A8">
      <w:pPr>
        <w:spacing w:after="0" w:line="240" w:lineRule="auto"/>
      </w:pPr>
      <w:r>
        <w:separator/>
      </w:r>
    </w:p>
  </w:footnote>
  <w:footnote w:type="continuationSeparator" w:id="0">
    <w:p w:rsidR="007559B7" w:rsidRDefault="007559B7" w:rsidP="0030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469"/>
      <w:docPartObj>
        <w:docPartGallery w:val="Page Numbers (Top of Page)"/>
        <w:docPartUnique/>
      </w:docPartObj>
    </w:sdtPr>
    <w:sdtEndPr/>
    <w:sdtContent>
      <w:p w:rsidR="00D24FBA" w:rsidRDefault="007559B7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51296"/>
    <w:multiLevelType w:val="hybridMultilevel"/>
    <w:tmpl w:val="0E16B030"/>
    <w:lvl w:ilvl="0" w:tplc="0CBAA9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C04"/>
    <w:multiLevelType w:val="hybridMultilevel"/>
    <w:tmpl w:val="65087AF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368"/>
    <w:multiLevelType w:val="hybridMultilevel"/>
    <w:tmpl w:val="8526A26C"/>
    <w:lvl w:ilvl="0" w:tplc="930834AE">
      <w:start w:val="1"/>
      <w:numFmt w:val="decimal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432C88"/>
    <w:multiLevelType w:val="hybridMultilevel"/>
    <w:tmpl w:val="3B246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62D"/>
    <w:multiLevelType w:val="hybridMultilevel"/>
    <w:tmpl w:val="53D6C946"/>
    <w:lvl w:ilvl="0" w:tplc="9308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E9A"/>
    <w:multiLevelType w:val="hybridMultilevel"/>
    <w:tmpl w:val="53707E80"/>
    <w:lvl w:ilvl="0" w:tplc="FC864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0BB7"/>
    <w:multiLevelType w:val="hybridMultilevel"/>
    <w:tmpl w:val="4760AA2E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498E"/>
    <w:multiLevelType w:val="hybridMultilevel"/>
    <w:tmpl w:val="30F206E0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404"/>
    <w:multiLevelType w:val="hybridMultilevel"/>
    <w:tmpl w:val="53EA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64C"/>
    <w:multiLevelType w:val="hybridMultilevel"/>
    <w:tmpl w:val="30045E76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46B3"/>
    <w:multiLevelType w:val="hybridMultilevel"/>
    <w:tmpl w:val="D6564EFA"/>
    <w:lvl w:ilvl="0" w:tplc="454E122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621"/>
    <w:multiLevelType w:val="hybridMultilevel"/>
    <w:tmpl w:val="F00A7308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7B96"/>
    <w:multiLevelType w:val="hybridMultilevel"/>
    <w:tmpl w:val="FA38D7A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27F4"/>
    <w:multiLevelType w:val="hybridMultilevel"/>
    <w:tmpl w:val="E028F88E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5A69"/>
    <w:multiLevelType w:val="hybridMultilevel"/>
    <w:tmpl w:val="19120890"/>
    <w:lvl w:ilvl="0" w:tplc="6A524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1EDD"/>
    <w:multiLevelType w:val="hybridMultilevel"/>
    <w:tmpl w:val="D8D4DFD2"/>
    <w:lvl w:ilvl="0" w:tplc="FE7C7B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4DFB"/>
    <w:multiLevelType w:val="hybridMultilevel"/>
    <w:tmpl w:val="93768F9A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74921"/>
    <w:multiLevelType w:val="hybridMultilevel"/>
    <w:tmpl w:val="8D208F1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A760A"/>
    <w:multiLevelType w:val="hybridMultilevel"/>
    <w:tmpl w:val="EFC8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1A0C"/>
    <w:multiLevelType w:val="hybridMultilevel"/>
    <w:tmpl w:val="B5FE5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1E48"/>
    <w:multiLevelType w:val="hybridMultilevel"/>
    <w:tmpl w:val="A8E875B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916F6"/>
    <w:multiLevelType w:val="hybridMultilevel"/>
    <w:tmpl w:val="F99A4826"/>
    <w:lvl w:ilvl="0" w:tplc="C0C85C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2FF3"/>
    <w:multiLevelType w:val="hybridMultilevel"/>
    <w:tmpl w:val="952C3728"/>
    <w:lvl w:ilvl="0" w:tplc="930834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4879"/>
    <w:multiLevelType w:val="hybridMultilevel"/>
    <w:tmpl w:val="39189B92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C3D37"/>
    <w:multiLevelType w:val="hybridMultilevel"/>
    <w:tmpl w:val="7050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217A7"/>
    <w:multiLevelType w:val="hybridMultilevel"/>
    <w:tmpl w:val="2EBC5B84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71BC5"/>
    <w:multiLevelType w:val="hybridMultilevel"/>
    <w:tmpl w:val="7DB8933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700B9"/>
    <w:multiLevelType w:val="hybridMultilevel"/>
    <w:tmpl w:val="086C8CB6"/>
    <w:lvl w:ilvl="0" w:tplc="73309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0BCA"/>
    <w:multiLevelType w:val="hybridMultilevel"/>
    <w:tmpl w:val="CD4A45A2"/>
    <w:lvl w:ilvl="0" w:tplc="4614C10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04E24"/>
    <w:multiLevelType w:val="hybridMultilevel"/>
    <w:tmpl w:val="270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95072"/>
    <w:multiLevelType w:val="hybridMultilevel"/>
    <w:tmpl w:val="D6FE699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81BD8"/>
    <w:multiLevelType w:val="hybridMultilevel"/>
    <w:tmpl w:val="13E0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D774F"/>
    <w:multiLevelType w:val="hybridMultilevel"/>
    <w:tmpl w:val="4A646D8A"/>
    <w:lvl w:ilvl="0" w:tplc="16A2B646">
      <w:start w:val="30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55F551A4"/>
    <w:multiLevelType w:val="hybridMultilevel"/>
    <w:tmpl w:val="877C40C2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725D"/>
    <w:multiLevelType w:val="hybridMultilevel"/>
    <w:tmpl w:val="520893EE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58172FE8"/>
    <w:multiLevelType w:val="hybridMultilevel"/>
    <w:tmpl w:val="2F08C7A2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751F3"/>
    <w:multiLevelType w:val="hybridMultilevel"/>
    <w:tmpl w:val="4FD65696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58FD"/>
    <w:multiLevelType w:val="hybridMultilevel"/>
    <w:tmpl w:val="3EE6900A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0A69BC"/>
    <w:multiLevelType w:val="hybridMultilevel"/>
    <w:tmpl w:val="3EB053F4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E546D3"/>
    <w:multiLevelType w:val="hybridMultilevel"/>
    <w:tmpl w:val="389AD86A"/>
    <w:lvl w:ilvl="0" w:tplc="F4727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31BA4"/>
    <w:multiLevelType w:val="hybridMultilevel"/>
    <w:tmpl w:val="F700782C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533C"/>
    <w:multiLevelType w:val="hybridMultilevel"/>
    <w:tmpl w:val="FAC05F3E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41814"/>
    <w:multiLevelType w:val="hybridMultilevel"/>
    <w:tmpl w:val="B80ADB12"/>
    <w:lvl w:ilvl="0" w:tplc="3A7E606E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30"/>
  </w:num>
  <w:num w:numId="5">
    <w:abstractNumId w:val="18"/>
  </w:num>
  <w:num w:numId="6">
    <w:abstractNumId w:val="24"/>
  </w:num>
  <w:num w:numId="7">
    <w:abstractNumId w:val="10"/>
  </w:num>
  <w:num w:numId="8">
    <w:abstractNumId w:val="31"/>
  </w:num>
  <w:num w:numId="9">
    <w:abstractNumId w:val="41"/>
  </w:num>
  <w:num w:numId="10">
    <w:abstractNumId w:val="19"/>
  </w:num>
  <w:num w:numId="11">
    <w:abstractNumId w:val="3"/>
  </w:num>
  <w:num w:numId="12">
    <w:abstractNumId w:val="25"/>
  </w:num>
  <w:num w:numId="13">
    <w:abstractNumId w:val="0"/>
  </w:num>
  <w:num w:numId="14">
    <w:abstractNumId w:val="9"/>
  </w:num>
  <w:num w:numId="15">
    <w:abstractNumId w:val="28"/>
  </w:num>
  <w:num w:numId="16">
    <w:abstractNumId w:val="16"/>
  </w:num>
  <w:num w:numId="17">
    <w:abstractNumId w:val="35"/>
  </w:num>
  <w:num w:numId="18">
    <w:abstractNumId w:val="6"/>
  </w:num>
  <w:num w:numId="19">
    <w:abstractNumId w:val="23"/>
  </w:num>
  <w:num w:numId="20">
    <w:abstractNumId w:val="5"/>
  </w:num>
  <w:num w:numId="21">
    <w:abstractNumId w:val="33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43"/>
  </w:num>
  <w:num w:numId="27">
    <w:abstractNumId w:val="12"/>
  </w:num>
  <w:num w:numId="28">
    <w:abstractNumId w:val="42"/>
  </w:num>
  <w:num w:numId="29">
    <w:abstractNumId w:val="36"/>
  </w:num>
  <w:num w:numId="30">
    <w:abstractNumId w:val="8"/>
  </w:num>
  <w:num w:numId="31">
    <w:abstractNumId w:val="37"/>
  </w:num>
  <w:num w:numId="32">
    <w:abstractNumId w:val="13"/>
  </w:num>
  <w:num w:numId="33">
    <w:abstractNumId w:val="34"/>
  </w:num>
  <w:num w:numId="34">
    <w:abstractNumId w:val="7"/>
  </w:num>
  <w:num w:numId="35">
    <w:abstractNumId w:val="14"/>
  </w:num>
  <w:num w:numId="36">
    <w:abstractNumId w:val="21"/>
  </w:num>
  <w:num w:numId="37">
    <w:abstractNumId w:val="4"/>
  </w:num>
  <w:num w:numId="38">
    <w:abstractNumId w:val="2"/>
  </w:num>
  <w:num w:numId="39">
    <w:abstractNumId w:val="39"/>
  </w:num>
  <w:num w:numId="40">
    <w:abstractNumId w:val="38"/>
  </w:num>
  <w:num w:numId="41">
    <w:abstractNumId w:val="26"/>
  </w:num>
  <w:num w:numId="42">
    <w:abstractNumId w:val="17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0B"/>
    <w:rsid w:val="00014666"/>
    <w:rsid w:val="00034EC5"/>
    <w:rsid w:val="00067A85"/>
    <w:rsid w:val="000752C4"/>
    <w:rsid w:val="00083AD4"/>
    <w:rsid w:val="000858BE"/>
    <w:rsid w:val="000A31D6"/>
    <w:rsid w:val="000A4637"/>
    <w:rsid w:val="000C6996"/>
    <w:rsid w:val="000D13E4"/>
    <w:rsid w:val="000D527A"/>
    <w:rsid w:val="00104648"/>
    <w:rsid w:val="001066E4"/>
    <w:rsid w:val="00107D8D"/>
    <w:rsid w:val="00117DC6"/>
    <w:rsid w:val="00121FD5"/>
    <w:rsid w:val="001423D6"/>
    <w:rsid w:val="00157876"/>
    <w:rsid w:val="001648C2"/>
    <w:rsid w:val="00166039"/>
    <w:rsid w:val="00166439"/>
    <w:rsid w:val="001842DC"/>
    <w:rsid w:val="0019246A"/>
    <w:rsid w:val="00195205"/>
    <w:rsid w:val="001A1B1E"/>
    <w:rsid w:val="001C0807"/>
    <w:rsid w:val="002022ED"/>
    <w:rsid w:val="00205F72"/>
    <w:rsid w:val="00214C3E"/>
    <w:rsid w:val="0022094C"/>
    <w:rsid w:val="002255C9"/>
    <w:rsid w:val="00236E9F"/>
    <w:rsid w:val="002374C5"/>
    <w:rsid w:val="00252F66"/>
    <w:rsid w:val="00265A23"/>
    <w:rsid w:val="002742CD"/>
    <w:rsid w:val="002748DC"/>
    <w:rsid w:val="002812A7"/>
    <w:rsid w:val="00282FDB"/>
    <w:rsid w:val="002936B2"/>
    <w:rsid w:val="002A17F0"/>
    <w:rsid w:val="002A3848"/>
    <w:rsid w:val="002A5F30"/>
    <w:rsid w:val="002B2766"/>
    <w:rsid w:val="002C4364"/>
    <w:rsid w:val="002C4DB2"/>
    <w:rsid w:val="002D6EF7"/>
    <w:rsid w:val="002E5B80"/>
    <w:rsid w:val="002E78AD"/>
    <w:rsid w:val="002E799F"/>
    <w:rsid w:val="003063A8"/>
    <w:rsid w:val="0030696C"/>
    <w:rsid w:val="00320CE9"/>
    <w:rsid w:val="00325E89"/>
    <w:rsid w:val="003461B3"/>
    <w:rsid w:val="00350A0A"/>
    <w:rsid w:val="00357041"/>
    <w:rsid w:val="00366C12"/>
    <w:rsid w:val="00377BC0"/>
    <w:rsid w:val="0038259D"/>
    <w:rsid w:val="00382B50"/>
    <w:rsid w:val="00391C61"/>
    <w:rsid w:val="003C370B"/>
    <w:rsid w:val="003D0E2E"/>
    <w:rsid w:val="003F63A5"/>
    <w:rsid w:val="004269F6"/>
    <w:rsid w:val="00453C5B"/>
    <w:rsid w:val="00460DCE"/>
    <w:rsid w:val="0046742E"/>
    <w:rsid w:val="004811A2"/>
    <w:rsid w:val="00483F0F"/>
    <w:rsid w:val="004949A6"/>
    <w:rsid w:val="004B5969"/>
    <w:rsid w:val="004C38FD"/>
    <w:rsid w:val="004F5F5A"/>
    <w:rsid w:val="004F7355"/>
    <w:rsid w:val="00512473"/>
    <w:rsid w:val="00535CCD"/>
    <w:rsid w:val="005527FD"/>
    <w:rsid w:val="0055313B"/>
    <w:rsid w:val="00555A28"/>
    <w:rsid w:val="00564821"/>
    <w:rsid w:val="005812C3"/>
    <w:rsid w:val="00587073"/>
    <w:rsid w:val="00595E7B"/>
    <w:rsid w:val="005A2D98"/>
    <w:rsid w:val="005B2238"/>
    <w:rsid w:val="005B42FC"/>
    <w:rsid w:val="005B66C6"/>
    <w:rsid w:val="005C7586"/>
    <w:rsid w:val="005E0CFF"/>
    <w:rsid w:val="006033D0"/>
    <w:rsid w:val="00603AB5"/>
    <w:rsid w:val="00674A1B"/>
    <w:rsid w:val="00694AE1"/>
    <w:rsid w:val="006970D3"/>
    <w:rsid w:val="006A21DF"/>
    <w:rsid w:val="006C79AB"/>
    <w:rsid w:val="006D69D0"/>
    <w:rsid w:val="006D7E06"/>
    <w:rsid w:val="006E6736"/>
    <w:rsid w:val="006F7B22"/>
    <w:rsid w:val="00716780"/>
    <w:rsid w:val="007216F9"/>
    <w:rsid w:val="007260B0"/>
    <w:rsid w:val="00726AED"/>
    <w:rsid w:val="00732FA6"/>
    <w:rsid w:val="007559B7"/>
    <w:rsid w:val="0075730B"/>
    <w:rsid w:val="00766C6E"/>
    <w:rsid w:val="00770CEA"/>
    <w:rsid w:val="00774672"/>
    <w:rsid w:val="0077489D"/>
    <w:rsid w:val="00780EA4"/>
    <w:rsid w:val="00784D02"/>
    <w:rsid w:val="007A4213"/>
    <w:rsid w:val="007A7135"/>
    <w:rsid w:val="007B4680"/>
    <w:rsid w:val="007C3920"/>
    <w:rsid w:val="007D29CA"/>
    <w:rsid w:val="00821313"/>
    <w:rsid w:val="00831C88"/>
    <w:rsid w:val="00833F01"/>
    <w:rsid w:val="00836FC1"/>
    <w:rsid w:val="00837FF4"/>
    <w:rsid w:val="00846866"/>
    <w:rsid w:val="008600A8"/>
    <w:rsid w:val="00864E52"/>
    <w:rsid w:val="00880F70"/>
    <w:rsid w:val="008A41BB"/>
    <w:rsid w:val="008C7728"/>
    <w:rsid w:val="008D3CD8"/>
    <w:rsid w:val="008E54EF"/>
    <w:rsid w:val="008F086C"/>
    <w:rsid w:val="0091323D"/>
    <w:rsid w:val="0092566B"/>
    <w:rsid w:val="00927376"/>
    <w:rsid w:val="00927CC4"/>
    <w:rsid w:val="00932843"/>
    <w:rsid w:val="00943BC4"/>
    <w:rsid w:val="009460CE"/>
    <w:rsid w:val="009460EB"/>
    <w:rsid w:val="0095380B"/>
    <w:rsid w:val="00955434"/>
    <w:rsid w:val="00962866"/>
    <w:rsid w:val="0097361D"/>
    <w:rsid w:val="00983417"/>
    <w:rsid w:val="00985D22"/>
    <w:rsid w:val="00990473"/>
    <w:rsid w:val="009956F5"/>
    <w:rsid w:val="009A184F"/>
    <w:rsid w:val="009A644F"/>
    <w:rsid w:val="009C41BE"/>
    <w:rsid w:val="009D6ECA"/>
    <w:rsid w:val="009D7710"/>
    <w:rsid w:val="009E4529"/>
    <w:rsid w:val="00A02D24"/>
    <w:rsid w:val="00A15B1C"/>
    <w:rsid w:val="00A37CD5"/>
    <w:rsid w:val="00A50AB9"/>
    <w:rsid w:val="00A50EB9"/>
    <w:rsid w:val="00A6221A"/>
    <w:rsid w:val="00A83B2D"/>
    <w:rsid w:val="00A93D3A"/>
    <w:rsid w:val="00AB3E20"/>
    <w:rsid w:val="00AB768C"/>
    <w:rsid w:val="00AC7218"/>
    <w:rsid w:val="00AD6724"/>
    <w:rsid w:val="00AE15EC"/>
    <w:rsid w:val="00AE3B58"/>
    <w:rsid w:val="00AE7EE7"/>
    <w:rsid w:val="00AF6403"/>
    <w:rsid w:val="00AF677D"/>
    <w:rsid w:val="00AF6BD2"/>
    <w:rsid w:val="00B55CC8"/>
    <w:rsid w:val="00B64A36"/>
    <w:rsid w:val="00B73782"/>
    <w:rsid w:val="00B86AB7"/>
    <w:rsid w:val="00BA49FF"/>
    <w:rsid w:val="00BC0C6E"/>
    <w:rsid w:val="00BD315E"/>
    <w:rsid w:val="00BE7959"/>
    <w:rsid w:val="00BF5425"/>
    <w:rsid w:val="00BF7DFB"/>
    <w:rsid w:val="00C00CC5"/>
    <w:rsid w:val="00C0338E"/>
    <w:rsid w:val="00C105FF"/>
    <w:rsid w:val="00C200C8"/>
    <w:rsid w:val="00C577E4"/>
    <w:rsid w:val="00C72729"/>
    <w:rsid w:val="00C76FA7"/>
    <w:rsid w:val="00C77798"/>
    <w:rsid w:val="00C836B1"/>
    <w:rsid w:val="00C84C24"/>
    <w:rsid w:val="00C95D30"/>
    <w:rsid w:val="00CA3920"/>
    <w:rsid w:val="00CB7C50"/>
    <w:rsid w:val="00CC7253"/>
    <w:rsid w:val="00CD6EAC"/>
    <w:rsid w:val="00CE0C4A"/>
    <w:rsid w:val="00CF0313"/>
    <w:rsid w:val="00D24FBA"/>
    <w:rsid w:val="00D3561E"/>
    <w:rsid w:val="00D36CE0"/>
    <w:rsid w:val="00D52273"/>
    <w:rsid w:val="00D52358"/>
    <w:rsid w:val="00D52995"/>
    <w:rsid w:val="00D55359"/>
    <w:rsid w:val="00D6456F"/>
    <w:rsid w:val="00D6731E"/>
    <w:rsid w:val="00D96476"/>
    <w:rsid w:val="00DA0D60"/>
    <w:rsid w:val="00DA40DA"/>
    <w:rsid w:val="00DB2AE0"/>
    <w:rsid w:val="00DD7FE7"/>
    <w:rsid w:val="00DE419E"/>
    <w:rsid w:val="00DE4A6E"/>
    <w:rsid w:val="00DF4322"/>
    <w:rsid w:val="00E03F29"/>
    <w:rsid w:val="00E22868"/>
    <w:rsid w:val="00E303E0"/>
    <w:rsid w:val="00E32044"/>
    <w:rsid w:val="00E55830"/>
    <w:rsid w:val="00E9205B"/>
    <w:rsid w:val="00E93C67"/>
    <w:rsid w:val="00EB3272"/>
    <w:rsid w:val="00EB5CD2"/>
    <w:rsid w:val="00EB7713"/>
    <w:rsid w:val="00EF16A3"/>
    <w:rsid w:val="00F05823"/>
    <w:rsid w:val="00F1202A"/>
    <w:rsid w:val="00F1612D"/>
    <w:rsid w:val="00F17AD0"/>
    <w:rsid w:val="00F210AD"/>
    <w:rsid w:val="00F4668E"/>
    <w:rsid w:val="00F470D4"/>
    <w:rsid w:val="00F50EE4"/>
    <w:rsid w:val="00F710C0"/>
    <w:rsid w:val="00F7628B"/>
    <w:rsid w:val="00FA2202"/>
    <w:rsid w:val="00FC6140"/>
    <w:rsid w:val="00FE15FA"/>
    <w:rsid w:val="00FE4E8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2C1B-20B8-45AC-BC70-FED25EED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80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95380B"/>
    <w:pPr>
      <w:ind w:left="720"/>
      <w:contextualSpacing/>
    </w:pPr>
  </w:style>
  <w:style w:type="paragraph" w:customStyle="1" w:styleId="Default">
    <w:name w:val="Default"/>
    <w:rsid w:val="004B5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3A8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3A8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1046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09795C-BDF6-4EA9-8288-619B258E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</cp:lastModifiedBy>
  <cp:revision>4</cp:revision>
  <cp:lastPrinted>2016-09-05T05:23:00Z</cp:lastPrinted>
  <dcterms:created xsi:type="dcterms:W3CDTF">2019-09-02T07:12:00Z</dcterms:created>
  <dcterms:modified xsi:type="dcterms:W3CDTF">2019-09-14T20:29:00Z</dcterms:modified>
</cp:coreProperties>
</file>